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97063" w14:textId="5C05F111" w:rsidR="007E3DE1" w:rsidRPr="002E243F" w:rsidRDefault="00936B67" w:rsidP="00E657CB">
      <w:pPr>
        <w:pStyle w:val="Heading2"/>
        <w:jc w:val="center"/>
        <w:rPr>
          <w:b/>
          <w:bCs/>
        </w:rPr>
      </w:pPr>
      <w:r w:rsidRPr="002E243F">
        <w:rPr>
          <w:b/>
          <w:bCs/>
        </w:rPr>
        <w:t>EC</w:t>
      </w:r>
      <w:r w:rsidR="00016B68" w:rsidRPr="002E243F">
        <w:rPr>
          <w:b/>
          <w:bCs/>
        </w:rPr>
        <w:t>C</w:t>
      </w:r>
      <w:r w:rsidRPr="002E243F">
        <w:rPr>
          <w:b/>
          <w:bCs/>
        </w:rPr>
        <w:t xml:space="preserve">C </w:t>
      </w:r>
      <w:r w:rsidR="00E657CB" w:rsidRPr="002E243F">
        <w:rPr>
          <w:b/>
          <w:bCs/>
        </w:rPr>
        <w:t>Lake Winnipeg data QA/QC log file</w:t>
      </w:r>
    </w:p>
    <w:p w14:paraId="2C21C7C1" w14:textId="77777777" w:rsidR="001645EC" w:rsidRDefault="001645EC" w:rsidP="00936B67"/>
    <w:p w14:paraId="600FE00C" w14:textId="0539683B" w:rsidR="00634B1F" w:rsidRPr="002E243F" w:rsidRDefault="001645EC" w:rsidP="00936B67">
      <w:pPr>
        <w:rPr>
          <w:rFonts w:cstheme="minorHAnsi"/>
        </w:rPr>
      </w:pPr>
      <w:r w:rsidRPr="002E243F">
        <w:rPr>
          <w:rFonts w:cstheme="minorHAnsi"/>
        </w:rPr>
        <w:t xml:space="preserve">There have been some changes in the processing of the buoy data over the years. </w:t>
      </w:r>
      <w:proofErr w:type="gramStart"/>
      <w:r w:rsidRPr="002E243F">
        <w:rPr>
          <w:rFonts w:cstheme="minorHAnsi"/>
        </w:rPr>
        <w:t>In particular</w:t>
      </w:r>
      <w:r w:rsidR="00634B1F" w:rsidRPr="002E243F">
        <w:rPr>
          <w:rFonts w:cstheme="minorHAnsi"/>
        </w:rPr>
        <w:t>,</w:t>
      </w:r>
      <w:r w:rsidRPr="002E243F">
        <w:rPr>
          <w:rFonts w:cstheme="minorHAnsi"/>
        </w:rPr>
        <w:t xml:space="preserve"> there</w:t>
      </w:r>
      <w:proofErr w:type="gramEnd"/>
      <w:r w:rsidRPr="002E243F">
        <w:rPr>
          <w:rFonts w:cstheme="minorHAnsi"/>
        </w:rPr>
        <w:t xml:space="preserve"> has been a change in the communication network with most of the buoys. The goal is </w:t>
      </w:r>
      <w:r w:rsidR="002E243F">
        <w:rPr>
          <w:rFonts w:cstheme="minorHAnsi"/>
        </w:rPr>
        <w:t>for</w:t>
      </w:r>
      <w:r w:rsidRPr="002E243F">
        <w:rPr>
          <w:rFonts w:cstheme="minorHAnsi"/>
        </w:rPr>
        <w:t xml:space="preserve"> all buoys </w:t>
      </w:r>
      <w:r w:rsidR="002E243F">
        <w:rPr>
          <w:rFonts w:cstheme="minorHAnsi"/>
        </w:rPr>
        <w:t>to</w:t>
      </w:r>
      <w:r w:rsidRPr="002E243F">
        <w:rPr>
          <w:rFonts w:cstheme="minorHAnsi"/>
        </w:rPr>
        <w:t xml:space="preserve"> be transferred over to this communication network in the coming years. </w:t>
      </w:r>
    </w:p>
    <w:p w14:paraId="333CC2DA" w14:textId="77777777" w:rsidR="002E243F" w:rsidRDefault="002E243F" w:rsidP="00936B67">
      <w:pPr>
        <w:rPr>
          <w:rFonts w:cstheme="minorHAnsi"/>
        </w:rPr>
      </w:pPr>
    </w:p>
    <w:p w14:paraId="27D6E870" w14:textId="072F0E1A" w:rsidR="001645EC" w:rsidRPr="002E243F" w:rsidRDefault="001645EC" w:rsidP="00936B67">
      <w:pPr>
        <w:rPr>
          <w:rFonts w:cstheme="minorHAnsi"/>
        </w:rPr>
      </w:pPr>
      <w:r w:rsidRPr="002E243F">
        <w:rPr>
          <w:rFonts w:cstheme="minorHAnsi"/>
        </w:rPr>
        <w:t>As such, there are currently two feeds of data:</w:t>
      </w:r>
    </w:p>
    <w:p w14:paraId="7BDF2D4F" w14:textId="77777777" w:rsidR="001645EC" w:rsidRPr="002E243F" w:rsidRDefault="001645EC" w:rsidP="00936B67">
      <w:pPr>
        <w:rPr>
          <w:rFonts w:cstheme="minorHAnsi"/>
        </w:rPr>
      </w:pPr>
    </w:p>
    <w:p w14:paraId="1915AB98" w14:textId="04D3885C" w:rsidR="000E44D8" w:rsidRPr="002E243F" w:rsidRDefault="000E44D8" w:rsidP="002E243F">
      <w:pPr>
        <w:pStyle w:val="ListParagraph"/>
        <w:numPr>
          <w:ilvl w:val="0"/>
          <w:numId w:val="5"/>
        </w:numPr>
        <w:rPr>
          <w:rFonts w:cstheme="minorHAnsi"/>
        </w:rPr>
      </w:pPr>
      <w:r w:rsidRPr="002E243F">
        <w:rPr>
          <w:rFonts w:cstheme="minorHAnsi"/>
        </w:rPr>
        <w:t xml:space="preserve">The older data stream, </w:t>
      </w:r>
      <w:r w:rsidR="00634B1F" w:rsidRPr="002E243F">
        <w:rPr>
          <w:rFonts w:cstheme="minorHAnsi"/>
        </w:rPr>
        <w:t>i.e.</w:t>
      </w:r>
      <w:r w:rsidRPr="002E243F">
        <w:rPr>
          <w:rFonts w:cstheme="minorHAnsi"/>
        </w:rPr>
        <w:t xml:space="preserve">, buoys still reporting in the </w:t>
      </w:r>
      <w:r w:rsidRPr="002E243F">
        <w:rPr>
          <w:rFonts w:cstheme="minorHAnsi"/>
          <w:b/>
          <w:bCs/>
        </w:rPr>
        <w:t>old communication network</w:t>
      </w:r>
    </w:p>
    <w:p w14:paraId="51C00DA0" w14:textId="44F71431" w:rsidR="000E44D8" w:rsidRPr="002E243F" w:rsidRDefault="00634B1F" w:rsidP="000E44D8">
      <w:pPr>
        <w:pStyle w:val="ListParagraph"/>
        <w:numPr>
          <w:ilvl w:val="0"/>
          <w:numId w:val="2"/>
        </w:numPr>
        <w:rPr>
          <w:rFonts w:cstheme="minorHAnsi"/>
        </w:rPr>
      </w:pPr>
      <w:r w:rsidRPr="002E243F">
        <w:rPr>
          <w:rFonts w:cstheme="minorHAnsi"/>
        </w:rPr>
        <w:t xml:space="preserve">This data </w:t>
      </w:r>
      <w:r w:rsidR="000E44D8" w:rsidRPr="002E243F">
        <w:rPr>
          <w:rFonts w:cstheme="minorHAnsi"/>
        </w:rPr>
        <w:t>are updated on DFO web site:  </w:t>
      </w:r>
      <w:hyperlink r:id="rId5" w:tooltip="https://meds-sdmm.dfo-mpo.gc.ca/isdm-gdsi/waves-vagues/data-donnees/index-eng.asp" w:history="1">
        <w:r w:rsidR="000E44D8" w:rsidRPr="002E243F">
          <w:rPr>
            <w:rStyle w:val="Hyperlink"/>
            <w:rFonts w:cstheme="minorHAnsi"/>
          </w:rPr>
          <w:t>Wave data available on-line</w:t>
        </w:r>
      </w:hyperlink>
    </w:p>
    <w:p w14:paraId="6A02E316" w14:textId="470D867F" w:rsidR="00634B1F" w:rsidRPr="002E243F" w:rsidRDefault="00634B1F" w:rsidP="000E44D8">
      <w:pPr>
        <w:pStyle w:val="ListParagraph"/>
        <w:numPr>
          <w:ilvl w:val="0"/>
          <w:numId w:val="2"/>
        </w:numPr>
        <w:rPr>
          <w:rFonts w:cstheme="minorHAnsi"/>
        </w:rPr>
      </w:pPr>
      <w:r w:rsidRPr="002E243F">
        <w:rPr>
          <w:rFonts w:cstheme="minorHAnsi"/>
        </w:rPr>
        <w:t xml:space="preserve">It can be streamed from the CIOOS ERDDAP: </w:t>
      </w:r>
      <w:hyperlink r:id="rId6" w:anchor="_gl=1*1am31im*_ga*NjUwMzAzNTcuMTczMTA3NzEyMA..*_ga_B7XMBXNSYV*MTczMTA3NzEyMC4xLjAuMTczMTA3NzEyMC4wLjAuMA.." w:tooltip="https://data.cioospacific.ca/erddap/tabledap/DFO_MEDS_BUOYS.html#_gl=1*1am31im*_ga*NjUwMzAzNTcuMTczMTA3NzEyMA..*_ga_B7XMBXNSYV*MTczMTA3NzEyMC4xLjAuMTczMTA3NzEyMC4wLjAuMA.." w:history="1">
        <w:r w:rsidRPr="002E243F">
          <w:rPr>
            <w:rStyle w:val="Hyperlink"/>
            <w:rFonts w:cstheme="minorHAnsi"/>
            <w:color w:val="96607D"/>
          </w:rPr>
          <w:t>ERDDAP - Realtime data from Environment and Climate Change Canada buoys - Data Access Form</w:t>
        </w:r>
      </w:hyperlink>
    </w:p>
    <w:p w14:paraId="4209CD50" w14:textId="77777777" w:rsidR="000E44D8" w:rsidRPr="002E243F" w:rsidRDefault="000E44D8" w:rsidP="000E44D8">
      <w:pPr>
        <w:pStyle w:val="ListParagraph"/>
        <w:numPr>
          <w:ilvl w:val="0"/>
          <w:numId w:val="2"/>
        </w:numPr>
        <w:contextualSpacing w:val="0"/>
        <w:rPr>
          <w:rFonts w:cstheme="minorHAnsi"/>
          <w:color w:val="212121"/>
        </w:rPr>
      </w:pPr>
      <w:r w:rsidRPr="002E243F">
        <w:rPr>
          <w:rFonts w:cstheme="minorHAnsi"/>
          <w:color w:val="212121"/>
        </w:rPr>
        <w:t>Format and descriptions of the variables for data on DFO web site:</w:t>
      </w:r>
      <w:r w:rsidRPr="002E243F">
        <w:rPr>
          <w:rStyle w:val="apple-converted-space"/>
          <w:rFonts w:cstheme="minorHAnsi"/>
          <w:color w:val="212121"/>
        </w:rPr>
        <w:t> </w:t>
      </w:r>
      <w:hyperlink r:id="rId7" w:tooltip="https://meds-sdmm.dfo-mpo.gc.ca/isdm-gdsi/waves-vagues/formats-eng.html" w:history="1">
        <w:r w:rsidRPr="002E243F">
          <w:rPr>
            <w:rStyle w:val="Hyperlink"/>
            <w:rFonts w:cstheme="minorHAnsi"/>
            <w:color w:val="96607D"/>
            <w:lang w:val="en-US"/>
          </w:rPr>
          <w:t>https://meds-sdmm.dfo-mpo.gc.ca/isdm-gdsi/waves-vagues/formats-eng.html</w:t>
        </w:r>
      </w:hyperlink>
    </w:p>
    <w:p w14:paraId="2BA25465" w14:textId="77777777" w:rsidR="000E44D8" w:rsidRPr="002E243F" w:rsidRDefault="000E44D8" w:rsidP="000E44D8">
      <w:pPr>
        <w:pStyle w:val="ListParagraph"/>
        <w:numPr>
          <w:ilvl w:val="0"/>
          <w:numId w:val="2"/>
        </w:numPr>
        <w:contextualSpacing w:val="0"/>
        <w:rPr>
          <w:rFonts w:cstheme="minorHAnsi"/>
          <w:color w:val="212121"/>
        </w:rPr>
      </w:pPr>
      <w:r w:rsidRPr="002E243F">
        <w:rPr>
          <w:rFonts w:cstheme="minorHAnsi"/>
          <w:color w:val="212121"/>
        </w:rPr>
        <w:t>Additional information on the status of the</w:t>
      </w:r>
      <w:r w:rsidRPr="002E243F">
        <w:rPr>
          <w:rStyle w:val="apple-converted-space"/>
          <w:rFonts w:cstheme="minorHAnsi"/>
          <w:color w:val="212121"/>
        </w:rPr>
        <w:t> </w:t>
      </w:r>
      <w:r w:rsidRPr="002E243F">
        <w:rPr>
          <w:rStyle w:val="outlook-search-highlight"/>
          <w:rFonts w:cstheme="minorHAnsi"/>
          <w:color w:val="212121"/>
        </w:rPr>
        <w:t>buoy</w:t>
      </w:r>
      <w:r w:rsidRPr="002E243F">
        <w:rPr>
          <w:rFonts w:cstheme="minorHAnsi"/>
          <w:color w:val="212121"/>
        </w:rPr>
        <w:t>s, including instrument status, are available from the</w:t>
      </w:r>
      <w:r w:rsidRPr="002E243F">
        <w:rPr>
          <w:rStyle w:val="apple-converted-space"/>
          <w:rFonts w:cstheme="minorHAnsi"/>
          <w:color w:val="212121"/>
        </w:rPr>
        <w:t> </w:t>
      </w:r>
      <w:r w:rsidRPr="002E243F">
        <w:rPr>
          <w:rStyle w:val="outlook-search-highlight"/>
          <w:rFonts w:cstheme="minorHAnsi"/>
          <w:color w:val="212121"/>
        </w:rPr>
        <w:t>buoy</w:t>
      </w:r>
      <w:r w:rsidRPr="002E243F">
        <w:rPr>
          <w:rStyle w:val="apple-converted-space"/>
          <w:rFonts w:cstheme="minorHAnsi"/>
          <w:color w:val="212121"/>
        </w:rPr>
        <w:t> </w:t>
      </w:r>
      <w:r w:rsidRPr="002E243F">
        <w:rPr>
          <w:rFonts w:cstheme="minorHAnsi"/>
          <w:color w:val="212121"/>
        </w:rPr>
        <w:t>status reports at</w:t>
      </w:r>
      <w:r w:rsidRPr="002E243F">
        <w:rPr>
          <w:rStyle w:val="apple-converted-space"/>
          <w:rFonts w:cstheme="minorHAnsi"/>
          <w:color w:val="212121"/>
        </w:rPr>
        <w:t> </w:t>
      </w:r>
      <w:hyperlink r:id="rId8" w:tooltip="https://meds-sdmm.dfo-mpo.gc.ca/isdm-gdsi/waves-vagues/msc-smc/index-eng.html" w:history="1">
        <w:r w:rsidRPr="002E243F">
          <w:rPr>
            <w:rStyle w:val="Hyperlink"/>
            <w:rFonts w:cstheme="minorHAnsi"/>
            <w:color w:val="96607D"/>
          </w:rPr>
          <w:t>https://meds-sdmm.dfo-mpo.gc.ca/isdm-gdsi/waves-vagues/msc-smc/index-eng.html</w:t>
        </w:r>
      </w:hyperlink>
    </w:p>
    <w:p w14:paraId="6BE2256A" w14:textId="77777777" w:rsidR="000E44D8" w:rsidRPr="002E243F" w:rsidRDefault="000E44D8" w:rsidP="000E44D8">
      <w:pPr>
        <w:pStyle w:val="ListParagraph"/>
        <w:rPr>
          <w:rFonts w:cstheme="minorHAnsi"/>
        </w:rPr>
      </w:pPr>
    </w:p>
    <w:p w14:paraId="7FBF6524" w14:textId="77777777" w:rsidR="000E44D8" w:rsidRPr="002E243F" w:rsidRDefault="000E44D8" w:rsidP="000E44D8">
      <w:pPr>
        <w:pStyle w:val="ListParagraph"/>
        <w:rPr>
          <w:rFonts w:cstheme="minorHAnsi"/>
        </w:rPr>
      </w:pPr>
    </w:p>
    <w:p w14:paraId="216ABC2E" w14:textId="211869DC" w:rsidR="000E44D8" w:rsidRPr="002E243F" w:rsidRDefault="00634B1F" w:rsidP="002E243F">
      <w:pPr>
        <w:pStyle w:val="ListParagraph"/>
        <w:numPr>
          <w:ilvl w:val="0"/>
          <w:numId w:val="5"/>
        </w:numPr>
        <w:rPr>
          <w:rFonts w:cstheme="minorHAnsi"/>
        </w:rPr>
      </w:pPr>
      <w:r w:rsidRPr="002E243F">
        <w:rPr>
          <w:rFonts w:cstheme="minorHAnsi"/>
        </w:rPr>
        <w:t xml:space="preserve">Current data from the </w:t>
      </w:r>
      <w:r w:rsidR="000E44D8" w:rsidRPr="002E243F">
        <w:rPr>
          <w:rFonts w:cstheme="minorHAnsi"/>
          <w:b/>
          <w:bCs/>
        </w:rPr>
        <w:t>new communication network</w:t>
      </w:r>
      <w:r w:rsidRPr="002E243F">
        <w:rPr>
          <w:rFonts w:cstheme="minorHAnsi"/>
        </w:rPr>
        <w:t xml:space="preserve"> (all Lake Winnipeg buoys have been transferred over to this network, </w:t>
      </w:r>
      <w:r w:rsidRPr="002E243F">
        <w:rPr>
          <w:rFonts w:cstheme="minorHAnsi"/>
        </w:rPr>
        <w:t>since 2021-09 or 2022-06</w:t>
      </w:r>
      <w:r w:rsidRPr="002E243F">
        <w:rPr>
          <w:rFonts w:cstheme="minorHAnsi"/>
        </w:rPr>
        <w:t>)</w:t>
      </w:r>
    </w:p>
    <w:p w14:paraId="5EB2FA06" w14:textId="47E5A704" w:rsidR="000E44D8" w:rsidRPr="002E243F" w:rsidRDefault="000E44D8" w:rsidP="000E44D8">
      <w:pPr>
        <w:pStyle w:val="ListParagraph"/>
        <w:numPr>
          <w:ilvl w:val="0"/>
          <w:numId w:val="2"/>
        </w:numPr>
        <w:rPr>
          <w:rFonts w:cstheme="minorHAnsi"/>
        </w:rPr>
      </w:pPr>
      <w:r w:rsidRPr="002E243F">
        <w:rPr>
          <w:rFonts w:cstheme="minorHAnsi"/>
        </w:rPr>
        <w:t>Th</w:t>
      </w:r>
      <w:r w:rsidR="00634B1F" w:rsidRPr="002E243F">
        <w:rPr>
          <w:rFonts w:cstheme="minorHAnsi"/>
        </w:rPr>
        <w:t>e CIOOS ERDDAP</w:t>
      </w:r>
      <w:r w:rsidRPr="002E243F">
        <w:rPr>
          <w:rFonts w:cstheme="minorHAnsi"/>
        </w:rPr>
        <w:t xml:space="preserve"> stream can be found here: </w:t>
      </w:r>
      <w:hyperlink r:id="rId9" w:anchor="_gl=1*138alek*_ga*MTI2MDIyNjI4Mi4xNzI4Mzk2MDk1*_ga_B7XMBXNSYV*MTczMDgyMDMzNS4xMS4xLjE3MzA4MjE5MTguMC4wLjA." w:tooltip="https://data.cioospacific.ca/erddap/tabledap/ECCC_MSC_BUOYS.html#_gl=1*138alek*_ga*MTI2MDIyNjI4Mi4xNzI4Mzk2MDk1*_ga_B7XMBXNSYV*MTczMDgyMDMzNS4xMS4xLjE3MzA4MjE5MTguMC4wLjA." w:history="1">
        <w:r w:rsidRPr="002E243F">
          <w:rPr>
            <w:rStyle w:val="Hyperlink"/>
            <w:rFonts w:cstheme="minorHAnsi"/>
            <w:color w:val="96607D"/>
          </w:rPr>
          <w:t>ERDDAP - Realtime data from Environment and Climate Change Canada</w:t>
        </w:r>
        <w:r w:rsidRPr="002E243F">
          <w:rPr>
            <w:rStyle w:val="apple-converted-space"/>
            <w:rFonts w:cstheme="minorHAnsi"/>
            <w:color w:val="96607D"/>
            <w:u w:val="single"/>
          </w:rPr>
          <w:t> </w:t>
        </w:r>
        <w:r w:rsidRPr="002E243F">
          <w:rPr>
            <w:rStyle w:val="outlook-search-highlight"/>
            <w:rFonts w:cstheme="minorHAnsi"/>
            <w:color w:val="96607D"/>
          </w:rPr>
          <w:t>buoy</w:t>
        </w:r>
        <w:r w:rsidRPr="002E243F">
          <w:rPr>
            <w:rStyle w:val="Hyperlink"/>
            <w:rFonts w:cstheme="minorHAnsi"/>
            <w:color w:val="96607D"/>
          </w:rPr>
          <w:t>s (Meteorological Service of Canada) - Data Access Form</w:t>
        </w:r>
      </w:hyperlink>
    </w:p>
    <w:p w14:paraId="39C0AD8B" w14:textId="150C2338" w:rsidR="000E44D8" w:rsidRPr="002E243F" w:rsidRDefault="000E44D8" w:rsidP="000E44D8">
      <w:pPr>
        <w:pStyle w:val="ListParagraph"/>
        <w:numPr>
          <w:ilvl w:val="0"/>
          <w:numId w:val="2"/>
        </w:numPr>
        <w:rPr>
          <w:rFonts w:cstheme="minorHAnsi"/>
        </w:rPr>
      </w:pPr>
      <w:r w:rsidRPr="002E243F">
        <w:rPr>
          <w:rFonts w:cstheme="minorHAnsi"/>
        </w:rPr>
        <w:t xml:space="preserve">Documentation can be found here: </w:t>
      </w:r>
      <w:hyperlink r:id="rId10" w:tooltip="https://collaboration.cmc.ec.gc.ca/cmc/cmos/public_doc/msc-data/obs_station/SWOB-ML_Product_User_Guide_e.pdf" w:history="1">
        <w:r w:rsidRPr="002E243F">
          <w:rPr>
            <w:rStyle w:val="Hyperlink"/>
            <w:rFonts w:cstheme="minorHAnsi"/>
            <w:color w:val="96607D"/>
          </w:rPr>
          <w:t>https://collaboration.cmc.ec.gc.ca/cmc/cmos/public_doc/msc-data/obs_station/SWOB-ML_Product_User_Guide_e.pdf</w:t>
        </w:r>
      </w:hyperlink>
    </w:p>
    <w:p w14:paraId="5EAEC0AE" w14:textId="77777777" w:rsidR="000E44D8" w:rsidRPr="002E243F" w:rsidRDefault="000E44D8" w:rsidP="000E44D8">
      <w:pPr>
        <w:rPr>
          <w:rFonts w:cstheme="minorHAnsi"/>
        </w:rPr>
      </w:pPr>
    </w:p>
    <w:p w14:paraId="3E915926" w14:textId="77777777" w:rsidR="00634B1F" w:rsidRPr="002E243F" w:rsidRDefault="00634B1F" w:rsidP="000E44D8">
      <w:pPr>
        <w:rPr>
          <w:rFonts w:cstheme="minorHAnsi"/>
          <w:b/>
          <w:bCs/>
        </w:rPr>
      </w:pPr>
    </w:p>
    <w:p w14:paraId="09095981" w14:textId="5760FB31" w:rsidR="00634B1F" w:rsidRPr="002E243F" w:rsidRDefault="00634B1F" w:rsidP="000E44D8">
      <w:pPr>
        <w:rPr>
          <w:rFonts w:cstheme="minorHAnsi"/>
          <w:b/>
          <w:bCs/>
        </w:rPr>
      </w:pPr>
      <w:r w:rsidRPr="002E243F">
        <w:rPr>
          <w:rFonts w:cstheme="minorHAnsi"/>
          <w:b/>
          <w:bCs/>
        </w:rPr>
        <w:t>QA/QC Notes</w:t>
      </w:r>
    </w:p>
    <w:p w14:paraId="62920FB0" w14:textId="77777777" w:rsidR="00634B1F" w:rsidRPr="002E243F" w:rsidRDefault="00634B1F" w:rsidP="00634B1F">
      <w:pPr>
        <w:pStyle w:val="ListParagraph"/>
        <w:numPr>
          <w:ilvl w:val="0"/>
          <w:numId w:val="1"/>
        </w:numPr>
        <w:rPr>
          <w:rFonts w:cstheme="minorHAnsi"/>
        </w:rPr>
      </w:pPr>
      <w:r w:rsidRPr="002E243F">
        <w:rPr>
          <w:rFonts w:cstheme="minorHAnsi"/>
        </w:rPr>
        <w:t xml:space="preserve">The north basin buoy C45144 was removed September 26th, </w:t>
      </w:r>
      <w:proofErr w:type="gramStart"/>
      <w:r w:rsidRPr="002E243F">
        <w:rPr>
          <w:rFonts w:cstheme="minorHAnsi"/>
        </w:rPr>
        <w:t>2019</w:t>
      </w:r>
      <w:proofErr w:type="gramEnd"/>
      <w:r w:rsidRPr="002E243F">
        <w:rPr>
          <w:rFonts w:cstheme="minorHAnsi"/>
        </w:rPr>
        <w:t xml:space="preserve"> and was not deployed again until June 16th, 2022. The retrieval date was September 23, 2022. Any data during 2021 should be disregarded, as well as data over the winter. This data was the result of continued transmission while the buoy was in storage. </w:t>
      </w:r>
    </w:p>
    <w:p w14:paraId="1870BA31" w14:textId="77777777" w:rsidR="00634B1F" w:rsidRPr="002E243F" w:rsidRDefault="00634B1F" w:rsidP="00634B1F">
      <w:pPr>
        <w:pStyle w:val="ListParagraph"/>
        <w:numPr>
          <w:ilvl w:val="0"/>
          <w:numId w:val="1"/>
        </w:numPr>
        <w:rPr>
          <w:rFonts w:cstheme="minorHAnsi"/>
        </w:rPr>
      </w:pPr>
      <w:r w:rsidRPr="002E243F">
        <w:rPr>
          <w:rFonts w:cstheme="minorHAnsi"/>
        </w:rPr>
        <w:t xml:space="preserve">Buoy C45145 should be named Lake Winnipeg Narrows, instead of Lake Winnipeg North. </w:t>
      </w:r>
    </w:p>
    <w:p w14:paraId="4175ED4B" w14:textId="5795A9B7" w:rsidR="002E243F" w:rsidRPr="002E243F" w:rsidRDefault="002E243F" w:rsidP="00634B1F">
      <w:pPr>
        <w:pStyle w:val="ListParagraph"/>
        <w:numPr>
          <w:ilvl w:val="0"/>
          <w:numId w:val="1"/>
        </w:numPr>
        <w:rPr>
          <w:rFonts w:cstheme="minorHAnsi"/>
        </w:rPr>
      </w:pPr>
      <w:r w:rsidRPr="002E243F">
        <w:rPr>
          <w:rFonts w:cstheme="minorHAnsi"/>
          <w:color w:val="212121"/>
        </w:rPr>
        <w:t>B</w:t>
      </w:r>
      <w:r w:rsidRPr="002E243F">
        <w:rPr>
          <w:rFonts w:cstheme="minorHAnsi"/>
          <w:color w:val="212121"/>
        </w:rPr>
        <w:t>uoys might have more than one sensor per measured variable (</w:t>
      </w:r>
      <w:proofErr w:type="spellStart"/>
      <w:r w:rsidRPr="002E243F">
        <w:rPr>
          <w:rFonts w:cstheme="minorHAnsi"/>
          <w:color w:val="212121"/>
        </w:rPr>
        <w:t>eg.</w:t>
      </w:r>
      <w:proofErr w:type="spellEnd"/>
      <w:r w:rsidRPr="002E243F">
        <w:rPr>
          <w:rFonts w:cstheme="minorHAnsi"/>
          <w:color w:val="212121"/>
        </w:rPr>
        <w:t xml:space="preserve"> Anemometers, atmospheric pressure). Normally the first available value will be the “official” value.</w:t>
      </w:r>
    </w:p>
    <w:p w14:paraId="4D2B9189" w14:textId="558C1AC1" w:rsidR="002E243F" w:rsidRPr="002E243F" w:rsidRDefault="002E243F" w:rsidP="00634B1F">
      <w:pPr>
        <w:pStyle w:val="ListParagraph"/>
        <w:numPr>
          <w:ilvl w:val="0"/>
          <w:numId w:val="1"/>
        </w:numPr>
        <w:rPr>
          <w:rFonts w:cstheme="minorHAnsi"/>
        </w:rPr>
      </w:pPr>
      <w:r w:rsidRPr="002E243F">
        <w:rPr>
          <w:rFonts w:cstheme="minorHAnsi"/>
          <w:color w:val="212121"/>
        </w:rPr>
        <w:t>R</w:t>
      </w:r>
      <w:r w:rsidRPr="002E243F">
        <w:rPr>
          <w:rFonts w:cstheme="minorHAnsi"/>
          <w:color w:val="212121"/>
        </w:rPr>
        <w:t>efe</w:t>
      </w:r>
      <w:r w:rsidRPr="002E243F">
        <w:rPr>
          <w:rFonts w:cstheme="minorHAnsi"/>
          <w:color w:val="212121"/>
        </w:rPr>
        <w:t>r</w:t>
      </w:r>
      <w:r w:rsidRPr="002E243F">
        <w:rPr>
          <w:rFonts w:cstheme="minorHAnsi"/>
          <w:color w:val="212121"/>
        </w:rPr>
        <w:t xml:space="preserve"> to different buoy status reports to validate which instruments are valid or not for period of time</w:t>
      </w:r>
      <w:r w:rsidRPr="002E243F">
        <w:rPr>
          <w:rFonts w:cstheme="minorHAnsi"/>
          <w:color w:val="212121"/>
        </w:rPr>
        <w:t xml:space="preserve">: </w:t>
      </w:r>
      <w:r w:rsidRPr="002E243F">
        <w:rPr>
          <w:rStyle w:val="apple-converted-space"/>
          <w:rFonts w:cstheme="minorHAnsi"/>
          <w:color w:val="212121"/>
        </w:rPr>
        <w:t> </w:t>
      </w:r>
      <w:hyperlink r:id="rId11" w:tooltip="https://meds-sdmm.dfo-mpo.gc.ca/isdm-gdsi/waves-vagues/msc-smc/index-eng.html" w:history="1">
        <w:r w:rsidRPr="002E243F">
          <w:rPr>
            <w:rStyle w:val="Hyperlink"/>
            <w:rFonts w:cstheme="minorHAnsi"/>
            <w:color w:val="96607D"/>
          </w:rPr>
          <w:t>https://meds-sdmm.dfo-mpo.gc.ca/isdm-gdsi/waves-vagues/msc-smc/index-eng.html</w:t>
        </w:r>
      </w:hyperlink>
    </w:p>
    <w:p w14:paraId="2CE27C69" w14:textId="59E242DC" w:rsidR="002E243F" w:rsidRPr="002E243F" w:rsidRDefault="002E243F" w:rsidP="00634B1F">
      <w:pPr>
        <w:pStyle w:val="ListParagraph"/>
        <w:numPr>
          <w:ilvl w:val="0"/>
          <w:numId w:val="1"/>
        </w:numPr>
        <w:rPr>
          <w:rFonts w:cstheme="minorHAnsi"/>
        </w:rPr>
      </w:pPr>
      <w:r w:rsidRPr="002E243F">
        <w:rPr>
          <w:rFonts w:cstheme="minorHAnsi"/>
          <w:color w:val="212121"/>
        </w:rPr>
        <w:lastRenderedPageBreak/>
        <w:t>Data received from the buoys are near-real-</w:t>
      </w:r>
      <w:proofErr w:type="gramStart"/>
      <w:r w:rsidRPr="002E243F">
        <w:rPr>
          <w:rFonts w:cstheme="minorHAnsi"/>
          <w:color w:val="212121"/>
        </w:rPr>
        <w:t>time, and</w:t>
      </w:r>
      <w:proofErr w:type="gramEnd"/>
      <w:r w:rsidRPr="002E243F">
        <w:rPr>
          <w:rFonts w:cstheme="minorHAnsi"/>
          <w:color w:val="212121"/>
        </w:rPr>
        <w:t xml:space="preserve"> are not fully quality-controlled. Buoy positions are checked, however, and assigned a quality control flag of 7 if the buoy is significantly off-position.</w:t>
      </w:r>
    </w:p>
    <w:p w14:paraId="2320AA6B" w14:textId="1EC3297B" w:rsidR="002E243F" w:rsidRPr="002E243F" w:rsidRDefault="002E243F" w:rsidP="00634B1F">
      <w:pPr>
        <w:pStyle w:val="ListParagraph"/>
        <w:numPr>
          <w:ilvl w:val="0"/>
          <w:numId w:val="1"/>
        </w:numPr>
        <w:rPr>
          <w:rFonts w:cstheme="minorHAnsi"/>
        </w:rPr>
      </w:pPr>
      <w:r w:rsidRPr="002E243F">
        <w:rPr>
          <w:rFonts w:cstheme="minorHAnsi"/>
          <w:color w:val="212121"/>
        </w:rPr>
        <w:t>Buoys might have been deployed in different locations over the years.</w:t>
      </w:r>
    </w:p>
    <w:p w14:paraId="052D2494" w14:textId="77777777" w:rsidR="00634B1F" w:rsidRPr="00634B1F" w:rsidRDefault="00634B1F" w:rsidP="000E44D8">
      <w:pPr>
        <w:rPr>
          <w:b/>
          <w:bCs/>
        </w:rPr>
      </w:pPr>
    </w:p>
    <w:sectPr w:rsidR="00634B1F" w:rsidRPr="00634B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05752"/>
    <w:multiLevelType w:val="hybridMultilevel"/>
    <w:tmpl w:val="71868174"/>
    <w:lvl w:ilvl="0" w:tplc="0B8407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775A3"/>
    <w:multiLevelType w:val="hybridMultilevel"/>
    <w:tmpl w:val="E9B2D9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8461C51"/>
    <w:multiLevelType w:val="hybridMultilevel"/>
    <w:tmpl w:val="EB36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E15F7"/>
    <w:multiLevelType w:val="multilevel"/>
    <w:tmpl w:val="B41A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7746D9"/>
    <w:multiLevelType w:val="multilevel"/>
    <w:tmpl w:val="902E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1520224">
    <w:abstractNumId w:val="2"/>
  </w:num>
  <w:num w:numId="2" w16cid:durableId="388696921">
    <w:abstractNumId w:val="0"/>
  </w:num>
  <w:num w:numId="3" w16cid:durableId="41096570">
    <w:abstractNumId w:val="3"/>
  </w:num>
  <w:num w:numId="4" w16cid:durableId="883911197">
    <w:abstractNumId w:val="4"/>
  </w:num>
  <w:num w:numId="5" w16cid:durableId="1894001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CB"/>
    <w:rsid w:val="00016B68"/>
    <w:rsid w:val="00042232"/>
    <w:rsid w:val="000E44D8"/>
    <w:rsid w:val="001645EC"/>
    <w:rsid w:val="00165897"/>
    <w:rsid w:val="002E243F"/>
    <w:rsid w:val="00634B1F"/>
    <w:rsid w:val="00680189"/>
    <w:rsid w:val="006D2D3E"/>
    <w:rsid w:val="00773DBB"/>
    <w:rsid w:val="007E3DE1"/>
    <w:rsid w:val="007F5AD1"/>
    <w:rsid w:val="00893284"/>
    <w:rsid w:val="008C3555"/>
    <w:rsid w:val="00934C2D"/>
    <w:rsid w:val="00936B67"/>
    <w:rsid w:val="00B63EA8"/>
    <w:rsid w:val="00CA26FC"/>
    <w:rsid w:val="00D13358"/>
    <w:rsid w:val="00D46556"/>
    <w:rsid w:val="00E6038C"/>
    <w:rsid w:val="00E657CB"/>
    <w:rsid w:val="00FF34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40B631A"/>
  <w15:chartTrackingRefBased/>
  <w15:docId w15:val="{C3F24318-9AF6-D44E-A5CC-C5E38325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657C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57C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7C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657C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A26FC"/>
    <w:pPr>
      <w:ind w:left="720"/>
      <w:contextualSpacing/>
    </w:pPr>
  </w:style>
  <w:style w:type="character" w:styleId="Hyperlink">
    <w:name w:val="Hyperlink"/>
    <w:basedOn w:val="DefaultParagraphFont"/>
    <w:uiPriority w:val="99"/>
    <w:unhideWhenUsed/>
    <w:rsid w:val="00936B67"/>
    <w:rPr>
      <w:color w:val="0563C1" w:themeColor="hyperlink"/>
      <w:u w:val="single"/>
    </w:rPr>
  </w:style>
  <w:style w:type="character" w:styleId="UnresolvedMention">
    <w:name w:val="Unresolved Mention"/>
    <w:basedOn w:val="DefaultParagraphFont"/>
    <w:uiPriority w:val="99"/>
    <w:semiHidden/>
    <w:unhideWhenUsed/>
    <w:rsid w:val="00936B67"/>
    <w:rPr>
      <w:color w:val="605E5C"/>
      <w:shd w:val="clear" w:color="auto" w:fill="E1DFDD"/>
    </w:rPr>
  </w:style>
  <w:style w:type="character" w:customStyle="1" w:styleId="apple-converted-space">
    <w:name w:val="apple-converted-space"/>
    <w:basedOn w:val="DefaultParagraphFont"/>
    <w:rsid w:val="000E44D8"/>
  </w:style>
  <w:style w:type="character" w:customStyle="1" w:styleId="outlook-search-highlight">
    <w:name w:val="outlook-search-highlight"/>
    <w:basedOn w:val="DefaultParagraphFont"/>
    <w:rsid w:val="000E4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00554">
      <w:bodyDiv w:val="1"/>
      <w:marLeft w:val="0"/>
      <w:marRight w:val="0"/>
      <w:marTop w:val="0"/>
      <w:marBottom w:val="0"/>
      <w:divBdr>
        <w:top w:val="none" w:sz="0" w:space="0" w:color="auto"/>
        <w:left w:val="none" w:sz="0" w:space="0" w:color="auto"/>
        <w:bottom w:val="none" w:sz="0" w:space="0" w:color="auto"/>
        <w:right w:val="none" w:sz="0" w:space="0" w:color="auto"/>
      </w:divBdr>
    </w:div>
    <w:div w:id="624510422">
      <w:bodyDiv w:val="1"/>
      <w:marLeft w:val="0"/>
      <w:marRight w:val="0"/>
      <w:marTop w:val="0"/>
      <w:marBottom w:val="0"/>
      <w:divBdr>
        <w:top w:val="none" w:sz="0" w:space="0" w:color="auto"/>
        <w:left w:val="none" w:sz="0" w:space="0" w:color="auto"/>
        <w:bottom w:val="none" w:sz="0" w:space="0" w:color="auto"/>
        <w:right w:val="none" w:sz="0" w:space="0" w:color="auto"/>
      </w:divBdr>
    </w:div>
    <w:div w:id="673149275">
      <w:bodyDiv w:val="1"/>
      <w:marLeft w:val="0"/>
      <w:marRight w:val="0"/>
      <w:marTop w:val="0"/>
      <w:marBottom w:val="0"/>
      <w:divBdr>
        <w:top w:val="none" w:sz="0" w:space="0" w:color="auto"/>
        <w:left w:val="none" w:sz="0" w:space="0" w:color="auto"/>
        <w:bottom w:val="none" w:sz="0" w:space="0" w:color="auto"/>
        <w:right w:val="none" w:sz="0" w:space="0" w:color="auto"/>
      </w:divBdr>
    </w:div>
    <w:div w:id="67727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sdmm.dfo-mpo.gc.ca/isdm-gdsi/waves-vagues/msc-smc/index-eng.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s-sdmm.dfo-mpo.gc.ca/isdm-gdsi/waves-vagues/formats-eng.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cioospacific.ca/erddap/tabledap/DFO_MEDS_BUOYS.html" TargetMode="External"/><Relationship Id="rId11" Type="http://schemas.openxmlformats.org/officeDocument/2006/relationships/hyperlink" Target="https://meds-sdmm.dfo-mpo.gc.ca/isdm-gdsi/waves-vagues/msc-smc/index-eng.html" TargetMode="External"/><Relationship Id="rId5" Type="http://schemas.openxmlformats.org/officeDocument/2006/relationships/hyperlink" Target="https://meds-sdmm.dfo-mpo.gc.ca/isdm-gdsi/waves-vagues/data-donnees/index-eng.asp" TargetMode="External"/><Relationship Id="rId10" Type="http://schemas.openxmlformats.org/officeDocument/2006/relationships/hyperlink" Target="https://collaboration.cmc.ec.gc.ca/cmc/cmos/public_doc/msc-data/obs_station/SWOB-ML_Product_User_Guide_e.pdf" TargetMode="External"/><Relationship Id="rId4" Type="http://schemas.openxmlformats.org/officeDocument/2006/relationships/webSettings" Target="webSettings.xml"/><Relationship Id="rId9" Type="http://schemas.openxmlformats.org/officeDocument/2006/relationships/hyperlink" Target="https://data.cioospacific.ca/erddap/tabledap/ECCC_MSC_BUOY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YANIQUE CAMPBELL</dc:creator>
  <cp:keywords/>
  <dc:description/>
  <cp:lastModifiedBy>YANIQUE CAMPBELL</cp:lastModifiedBy>
  <cp:revision>2</cp:revision>
  <dcterms:created xsi:type="dcterms:W3CDTF">2025-01-07T16:22:00Z</dcterms:created>
  <dcterms:modified xsi:type="dcterms:W3CDTF">2025-01-07T16:22:00Z</dcterms:modified>
</cp:coreProperties>
</file>